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00" w:rsidRPr="00230BE8" w:rsidRDefault="00555800">
      <w:pPr>
        <w:rPr>
          <w:b/>
          <w:sz w:val="38"/>
          <w:u w:val="single"/>
        </w:rPr>
      </w:pPr>
      <w:r w:rsidRPr="00230BE8">
        <w:rPr>
          <w:b/>
          <w:sz w:val="38"/>
          <w:u w:val="single"/>
        </w:rPr>
        <w:t>Ch. 4 Guided Notes</w:t>
      </w:r>
    </w:p>
    <w:p w:rsidR="00555800" w:rsidRDefault="00555800">
      <w:r>
        <w:t xml:space="preserve"> </w:t>
      </w:r>
    </w:p>
    <w:p w:rsidR="000C5346" w:rsidRDefault="00555800" w:rsidP="000C5346">
      <w:pPr>
        <w:spacing w:line="360" w:lineRule="auto"/>
      </w:pPr>
      <w:r>
        <w:t>Journal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Journalizing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Special Amount Column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General Amount Column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Entry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 xml:space="preserve">Double Entry Accounting 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Source Document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 xml:space="preserve">Invoice 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Sales Invoice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Receipt</w:t>
      </w:r>
    </w:p>
    <w:p w:rsidR="00555800" w:rsidRDefault="00555800" w:rsidP="000C5346">
      <w:pPr>
        <w:spacing w:line="360" w:lineRule="auto"/>
      </w:pPr>
    </w:p>
    <w:p w:rsidR="000C5346" w:rsidRDefault="00555800" w:rsidP="000C5346">
      <w:pPr>
        <w:spacing w:line="360" w:lineRule="auto"/>
      </w:pPr>
      <w:r>
        <w:t>Memorandum</w:t>
      </w:r>
    </w:p>
    <w:p w:rsidR="00555800" w:rsidRDefault="00555800" w:rsidP="000C5346">
      <w:pPr>
        <w:spacing w:line="360" w:lineRule="auto"/>
      </w:pPr>
    </w:p>
    <w:p w:rsidR="000C5346" w:rsidRDefault="000C5346" w:rsidP="000C5346">
      <w:pPr>
        <w:spacing w:line="360" w:lineRule="auto"/>
      </w:pPr>
      <w:r>
        <w:t>Proving Cash</w:t>
      </w:r>
    </w:p>
    <w:p w:rsidR="000C5346" w:rsidRDefault="000C5346" w:rsidP="000C5346">
      <w:pPr>
        <w:spacing w:line="360" w:lineRule="auto"/>
      </w:pPr>
    </w:p>
    <w:p w:rsidR="000C5346" w:rsidRDefault="000C5346" w:rsidP="000C5346">
      <w:pPr>
        <w:spacing w:line="360" w:lineRule="auto"/>
      </w:pPr>
    </w:p>
    <w:p w:rsidR="000C5346" w:rsidRDefault="000C5346" w:rsidP="000C5346">
      <w:pPr>
        <w:spacing w:line="360" w:lineRule="auto"/>
      </w:pPr>
    </w:p>
    <w:p w:rsidR="000C5346" w:rsidRDefault="000C5346" w:rsidP="000C5346">
      <w:pPr>
        <w:spacing w:line="360" w:lineRule="auto"/>
      </w:pPr>
    </w:p>
    <w:p w:rsidR="000C5346" w:rsidRDefault="000C5346" w:rsidP="000C5346">
      <w:pPr>
        <w:spacing w:line="360" w:lineRule="auto"/>
      </w:pPr>
    </w:p>
    <w:p w:rsidR="000C5346" w:rsidRDefault="000C5346" w:rsidP="000C5346">
      <w:pPr>
        <w:spacing w:line="360" w:lineRule="auto"/>
      </w:pPr>
    </w:p>
    <w:p w:rsidR="000C5346" w:rsidRPr="00017C53" w:rsidRDefault="000C5346" w:rsidP="000C5346">
      <w:pPr>
        <w:spacing w:line="360" w:lineRule="auto"/>
        <w:rPr>
          <w:b/>
          <w:sz w:val="26"/>
          <w:u w:val="single"/>
        </w:rPr>
      </w:pPr>
      <w:r w:rsidRPr="00017C53">
        <w:rPr>
          <w:b/>
          <w:sz w:val="26"/>
          <w:u w:val="single"/>
        </w:rPr>
        <w:t>4 – 1</w:t>
      </w:r>
      <w:r w:rsidRPr="00017C53">
        <w:rPr>
          <w:b/>
          <w:sz w:val="26"/>
          <w:u w:val="single"/>
        </w:rPr>
        <w:tab/>
        <w:t>Journals, Source Documents, and Recording Entries in a Journal</w:t>
      </w:r>
    </w:p>
    <w:p w:rsidR="00017C53" w:rsidRPr="00017C53" w:rsidRDefault="00017C53" w:rsidP="000C5346">
      <w:pPr>
        <w:spacing w:line="360" w:lineRule="auto"/>
        <w:rPr>
          <w:b/>
          <w:u w:val="single"/>
        </w:rPr>
      </w:pPr>
      <w:bookmarkStart w:id="0" w:name="OLE_LINK2"/>
      <w:bookmarkStart w:id="1" w:name="OLE_LINK1"/>
      <w:r w:rsidRPr="00017C53">
        <w:rPr>
          <w:b/>
          <w:u w:val="single"/>
        </w:rPr>
        <w:t>Using a Journal</w:t>
      </w:r>
    </w:p>
    <w:p w:rsidR="00017C53" w:rsidRPr="00230BE8" w:rsidRDefault="00017C53" w:rsidP="00017C53">
      <w:pPr>
        <w:spacing w:line="480" w:lineRule="auto"/>
      </w:pPr>
      <w:r w:rsidRPr="00230BE8">
        <w:t xml:space="preserve">To help save time and become more efficient businesses use a special amount column, which is a </w:t>
      </w:r>
      <w:bookmarkEnd w:id="0"/>
      <w:proofErr w:type="gramStart"/>
      <w:r w:rsidRPr="00230BE8">
        <w:t>____________________________  _____________________________ _________________________________</w:t>
      </w:r>
      <w:proofErr w:type="gramEnd"/>
      <w:r w:rsidRPr="00230BE8">
        <w:t xml:space="preserve"> headed with an account title.</w:t>
      </w:r>
    </w:p>
    <w:p w:rsidR="00017C53" w:rsidRPr="00230BE8" w:rsidRDefault="00017C53" w:rsidP="00017C53">
      <w:pPr>
        <w:spacing w:line="480" w:lineRule="auto"/>
      </w:pPr>
      <w:r w:rsidRPr="00230BE8">
        <w:t>These columns are used for ___________________________________  ____________________________ transactions.</w:t>
      </w:r>
    </w:p>
    <w:p w:rsidR="007E62C9" w:rsidRPr="00230BE8" w:rsidRDefault="00017C53" w:rsidP="00017C53">
      <w:pPr>
        <w:spacing w:line="480" w:lineRule="auto"/>
      </w:pPr>
      <w:r w:rsidRPr="00230BE8">
        <w:t xml:space="preserve">When the transaction is not ___________________________ with an account title </w:t>
      </w:r>
      <w:r w:rsidR="00230BE8">
        <w:t xml:space="preserve">it </w:t>
      </w:r>
      <w:r w:rsidRPr="00230BE8">
        <w:t>is called _______________________________________  _______________________________________</w:t>
      </w:r>
      <w:r w:rsidR="007E62C9" w:rsidRPr="00230BE8">
        <w:t>.</w:t>
      </w:r>
    </w:p>
    <w:bookmarkEnd w:id="1"/>
    <w:p w:rsidR="007E62C9" w:rsidRPr="00230BE8" w:rsidRDefault="00230BE8" w:rsidP="00017C53">
      <w:pPr>
        <w:spacing w:line="480" w:lineRule="auto"/>
        <w:rPr>
          <w:b/>
          <w:u w:val="single"/>
        </w:rPr>
      </w:pPr>
      <w:r w:rsidRPr="00230BE8">
        <w:rPr>
          <w:b/>
          <w:u w:val="single"/>
        </w:rPr>
        <w:t>Accuracy</w:t>
      </w:r>
    </w:p>
    <w:p w:rsidR="0008162B" w:rsidRPr="00230BE8" w:rsidRDefault="007E62C9" w:rsidP="00017C53">
      <w:pPr>
        <w:spacing w:line="480" w:lineRule="auto"/>
      </w:pPr>
      <w:r w:rsidRPr="00230BE8">
        <w:t>The journal includes __________________________________ and ______________________</w:t>
      </w:r>
      <w:r w:rsidR="00230BE8">
        <w:t>______ parts of the transaction in a single place.</w:t>
      </w:r>
    </w:p>
    <w:p w:rsidR="0008162B" w:rsidRPr="00230BE8" w:rsidRDefault="00230BE8" w:rsidP="00017C53">
      <w:pPr>
        <w:spacing w:line="480" w:lineRule="auto"/>
        <w:rPr>
          <w:b/>
          <w:u w:val="single"/>
        </w:rPr>
      </w:pPr>
      <w:r w:rsidRPr="00230BE8">
        <w:rPr>
          <w:b/>
          <w:u w:val="single"/>
        </w:rPr>
        <w:t>Chronological</w:t>
      </w:r>
    </w:p>
    <w:p w:rsidR="0008162B" w:rsidRPr="00230BE8" w:rsidRDefault="0008162B" w:rsidP="00017C53">
      <w:pPr>
        <w:spacing w:line="480" w:lineRule="auto"/>
      </w:pPr>
      <w:r w:rsidRPr="00230BE8">
        <w:t>Transactions are recorded in a Journal by their ______________________________.</w:t>
      </w:r>
    </w:p>
    <w:p w:rsidR="0008162B" w:rsidRPr="00230BE8" w:rsidRDefault="00230BE8" w:rsidP="00017C53">
      <w:pPr>
        <w:spacing w:line="480" w:lineRule="auto"/>
        <w:rPr>
          <w:b/>
          <w:u w:val="single"/>
        </w:rPr>
      </w:pPr>
      <w:r>
        <w:rPr>
          <w:b/>
          <w:u w:val="single"/>
        </w:rPr>
        <w:t>Double Entry Accounting</w:t>
      </w:r>
    </w:p>
    <w:p w:rsidR="0008162B" w:rsidRPr="00230BE8" w:rsidRDefault="0008162B" w:rsidP="00017C53">
      <w:pPr>
        <w:spacing w:line="480" w:lineRule="auto"/>
      </w:pPr>
      <w:r w:rsidRPr="00230BE8">
        <w:t xml:space="preserve">Information for each transaction recorded in a journal is called </w:t>
      </w:r>
      <w:proofErr w:type="gramStart"/>
      <w:r w:rsidRPr="00230BE8">
        <w:t>an</w:t>
      </w:r>
      <w:proofErr w:type="gramEnd"/>
      <w:r w:rsidRPr="00230BE8">
        <w:t xml:space="preserve"> ___________________.</w:t>
      </w:r>
    </w:p>
    <w:p w:rsidR="00B774C1" w:rsidRPr="00B7670E" w:rsidRDefault="00786337" w:rsidP="00017C53">
      <w:pPr>
        <w:spacing w:line="480" w:lineRule="auto"/>
      </w:pPr>
      <w:r w:rsidRPr="00230BE8">
        <w:tab/>
        <w:t>The recording of debit and credit parts of a transaction is called double ______</w:t>
      </w:r>
      <w:r w:rsidR="00B7670E">
        <w:t>__________________</w:t>
      </w:r>
      <w:proofErr w:type="gramStart"/>
      <w:r w:rsidR="00B7670E">
        <w:t>_  accounting</w:t>
      </w:r>
      <w:proofErr w:type="gramEnd"/>
    </w:p>
    <w:p w:rsidR="00B774C1" w:rsidRDefault="00B774C1" w:rsidP="00017C53">
      <w:pPr>
        <w:spacing w:line="480" w:lineRule="auto"/>
        <w:rPr>
          <w:b/>
        </w:rPr>
      </w:pPr>
      <w:r>
        <w:rPr>
          <w:b/>
        </w:rPr>
        <w:t>Source Documents</w:t>
      </w:r>
    </w:p>
    <w:tbl>
      <w:tblPr>
        <w:tblStyle w:val="TableGrid"/>
        <w:tblW w:w="0" w:type="auto"/>
        <w:tblLook w:val="00BF"/>
      </w:tblPr>
      <w:tblGrid>
        <w:gridCol w:w="2034"/>
        <w:gridCol w:w="2034"/>
        <w:gridCol w:w="2034"/>
        <w:gridCol w:w="2034"/>
        <w:gridCol w:w="2035"/>
      </w:tblGrid>
      <w:tr w:rsidR="00B774C1">
        <w:trPr>
          <w:trHeight w:val="494"/>
        </w:trPr>
        <w:tc>
          <w:tcPr>
            <w:tcW w:w="2034" w:type="dxa"/>
            <w:vAlign w:val="center"/>
          </w:tcPr>
          <w:p w:rsidR="00B774C1" w:rsidRDefault="00B774C1" w:rsidP="00B774C1">
            <w:pPr>
              <w:jc w:val="center"/>
              <w:rPr>
                <w:b/>
              </w:rPr>
            </w:pPr>
            <w:r>
              <w:rPr>
                <w:b/>
              </w:rPr>
              <w:t>Check</w:t>
            </w:r>
          </w:p>
        </w:tc>
        <w:tc>
          <w:tcPr>
            <w:tcW w:w="2034" w:type="dxa"/>
            <w:vAlign w:val="center"/>
          </w:tcPr>
          <w:p w:rsidR="00B774C1" w:rsidRDefault="00B774C1" w:rsidP="00B774C1">
            <w:pPr>
              <w:jc w:val="center"/>
              <w:rPr>
                <w:b/>
              </w:rPr>
            </w:pPr>
            <w:r>
              <w:rPr>
                <w:b/>
              </w:rPr>
              <w:t>Invoice</w:t>
            </w:r>
          </w:p>
        </w:tc>
        <w:tc>
          <w:tcPr>
            <w:tcW w:w="2034" w:type="dxa"/>
            <w:vAlign w:val="center"/>
          </w:tcPr>
          <w:p w:rsidR="00B774C1" w:rsidRDefault="00B774C1" w:rsidP="00B774C1">
            <w:pPr>
              <w:jc w:val="center"/>
              <w:rPr>
                <w:b/>
              </w:rPr>
            </w:pPr>
            <w:r>
              <w:rPr>
                <w:b/>
              </w:rPr>
              <w:t>Sales Invoice</w:t>
            </w:r>
          </w:p>
        </w:tc>
        <w:tc>
          <w:tcPr>
            <w:tcW w:w="2034" w:type="dxa"/>
            <w:vAlign w:val="center"/>
          </w:tcPr>
          <w:p w:rsidR="00B774C1" w:rsidRDefault="00B774C1" w:rsidP="00B774C1">
            <w:pPr>
              <w:jc w:val="center"/>
              <w:rPr>
                <w:b/>
              </w:rPr>
            </w:pPr>
            <w:r>
              <w:rPr>
                <w:b/>
              </w:rPr>
              <w:t>Receipts</w:t>
            </w:r>
          </w:p>
        </w:tc>
        <w:tc>
          <w:tcPr>
            <w:tcW w:w="2035" w:type="dxa"/>
            <w:vAlign w:val="center"/>
          </w:tcPr>
          <w:p w:rsidR="00B774C1" w:rsidRDefault="00B774C1" w:rsidP="00B774C1">
            <w:pPr>
              <w:jc w:val="center"/>
              <w:rPr>
                <w:b/>
              </w:rPr>
            </w:pPr>
            <w:r>
              <w:rPr>
                <w:b/>
              </w:rPr>
              <w:t>Memorandums</w:t>
            </w:r>
          </w:p>
        </w:tc>
      </w:tr>
      <w:tr w:rsidR="00B774C1">
        <w:trPr>
          <w:trHeight w:val="2321"/>
        </w:trPr>
        <w:tc>
          <w:tcPr>
            <w:tcW w:w="2034" w:type="dxa"/>
          </w:tcPr>
          <w:p w:rsidR="00B774C1" w:rsidRDefault="00B774C1" w:rsidP="00017C53">
            <w:pPr>
              <w:spacing w:line="480" w:lineRule="auto"/>
              <w:rPr>
                <w:b/>
              </w:rPr>
            </w:pPr>
          </w:p>
        </w:tc>
        <w:tc>
          <w:tcPr>
            <w:tcW w:w="2034" w:type="dxa"/>
          </w:tcPr>
          <w:p w:rsidR="00B774C1" w:rsidRDefault="00B774C1" w:rsidP="00017C53">
            <w:pPr>
              <w:spacing w:line="480" w:lineRule="auto"/>
              <w:rPr>
                <w:b/>
              </w:rPr>
            </w:pPr>
          </w:p>
        </w:tc>
        <w:tc>
          <w:tcPr>
            <w:tcW w:w="2034" w:type="dxa"/>
          </w:tcPr>
          <w:p w:rsidR="00B774C1" w:rsidRDefault="00B774C1" w:rsidP="00017C53">
            <w:pPr>
              <w:spacing w:line="480" w:lineRule="auto"/>
              <w:rPr>
                <w:b/>
              </w:rPr>
            </w:pPr>
          </w:p>
        </w:tc>
        <w:tc>
          <w:tcPr>
            <w:tcW w:w="2034" w:type="dxa"/>
          </w:tcPr>
          <w:p w:rsidR="00B774C1" w:rsidRDefault="00B774C1" w:rsidP="00017C53">
            <w:pPr>
              <w:spacing w:line="480" w:lineRule="auto"/>
              <w:rPr>
                <w:b/>
              </w:rPr>
            </w:pPr>
          </w:p>
        </w:tc>
        <w:tc>
          <w:tcPr>
            <w:tcW w:w="2035" w:type="dxa"/>
          </w:tcPr>
          <w:p w:rsidR="00B774C1" w:rsidRDefault="00B774C1" w:rsidP="00017C53">
            <w:pPr>
              <w:spacing w:line="480" w:lineRule="auto"/>
              <w:rPr>
                <w:b/>
              </w:rPr>
            </w:pPr>
          </w:p>
        </w:tc>
      </w:tr>
    </w:tbl>
    <w:p w:rsidR="008007D0" w:rsidRDefault="008007D0" w:rsidP="008007D0">
      <w:pPr>
        <w:spacing w:line="360" w:lineRule="auto"/>
        <w:rPr>
          <w:b/>
          <w:sz w:val="26"/>
          <w:u w:val="single"/>
        </w:rPr>
      </w:pPr>
      <w:r>
        <w:rPr>
          <w:b/>
          <w:sz w:val="26"/>
          <w:u w:val="single"/>
        </w:rPr>
        <w:t>Steps in a Journal Entry</w:t>
      </w: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1.) 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2.) 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3.) 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4.)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Pr="00937D5B" w:rsidRDefault="008007D0" w:rsidP="008007D0">
      <w:pPr>
        <w:spacing w:line="360" w:lineRule="auto"/>
        <w:rPr>
          <w:b/>
          <w:sz w:val="34"/>
          <w:u w:val="single"/>
        </w:rPr>
      </w:pPr>
      <w:r w:rsidRPr="00937D5B">
        <w:rPr>
          <w:b/>
          <w:sz w:val="34"/>
          <w:u w:val="single"/>
        </w:rPr>
        <w:t xml:space="preserve">4 – </w:t>
      </w:r>
      <w:r w:rsidR="00175706" w:rsidRPr="00937D5B">
        <w:rPr>
          <w:b/>
          <w:sz w:val="34"/>
          <w:u w:val="single"/>
        </w:rPr>
        <w:t>4</w:t>
      </w:r>
      <w:r w:rsidRPr="00937D5B">
        <w:rPr>
          <w:b/>
          <w:sz w:val="34"/>
          <w:u w:val="single"/>
        </w:rPr>
        <w:tab/>
        <w:t>Proving and Ruling a Journal</w:t>
      </w:r>
    </w:p>
    <w:p w:rsidR="008007D0" w:rsidRPr="008007D0" w:rsidRDefault="008007D0" w:rsidP="008007D0">
      <w:pPr>
        <w:spacing w:line="360" w:lineRule="auto"/>
        <w:ind w:firstLine="720"/>
        <w:rPr>
          <w:b/>
          <w:sz w:val="26"/>
          <w:u w:val="single"/>
        </w:rPr>
      </w:pPr>
      <w:r w:rsidRPr="008007D0">
        <w:rPr>
          <w:b/>
          <w:sz w:val="26"/>
          <w:u w:val="single"/>
        </w:rPr>
        <w:t>Steps to Proving a Journal Page</w:t>
      </w: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1.)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2.)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P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3.)</w:t>
      </w:r>
    </w:p>
    <w:p w:rsidR="00786337" w:rsidRDefault="00786337" w:rsidP="00017C53">
      <w:pPr>
        <w:spacing w:line="480" w:lineRule="auto"/>
      </w:pPr>
    </w:p>
    <w:p w:rsidR="008007D0" w:rsidRDefault="008007D0" w:rsidP="008007D0">
      <w:pPr>
        <w:spacing w:line="360" w:lineRule="auto"/>
        <w:ind w:firstLine="720"/>
        <w:rPr>
          <w:b/>
          <w:sz w:val="26"/>
          <w:u w:val="single"/>
        </w:rPr>
      </w:pPr>
      <w:r w:rsidRPr="008007D0">
        <w:rPr>
          <w:b/>
          <w:sz w:val="26"/>
          <w:u w:val="single"/>
        </w:rPr>
        <w:t xml:space="preserve">Steps to </w:t>
      </w:r>
      <w:r>
        <w:rPr>
          <w:b/>
          <w:sz w:val="26"/>
          <w:u w:val="single"/>
        </w:rPr>
        <w:t>Ruling</w:t>
      </w:r>
      <w:r w:rsidRPr="008007D0">
        <w:rPr>
          <w:b/>
          <w:sz w:val="26"/>
          <w:u w:val="single"/>
        </w:rPr>
        <w:t xml:space="preserve"> a Journal Page</w:t>
      </w: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1.)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2.)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3.)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4.)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5.)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Pr="00407126" w:rsidRDefault="008007D0" w:rsidP="008007D0">
      <w:pPr>
        <w:spacing w:line="360" w:lineRule="auto"/>
        <w:rPr>
          <w:b/>
          <w:sz w:val="26"/>
          <w:u w:val="single"/>
        </w:rPr>
      </w:pPr>
      <w:r w:rsidRPr="00407126">
        <w:rPr>
          <w:b/>
          <w:sz w:val="26"/>
          <w:u w:val="single"/>
        </w:rPr>
        <w:t>Starting a New Journal Page</w:t>
      </w: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1.)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2.)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3.)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4.)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Pr="00175706" w:rsidRDefault="008007D0" w:rsidP="008007D0">
      <w:pPr>
        <w:spacing w:line="360" w:lineRule="auto"/>
        <w:rPr>
          <w:b/>
          <w:sz w:val="26"/>
          <w:u w:val="single"/>
        </w:rPr>
      </w:pPr>
      <w:r w:rsidRPr="00175706">
        <w:rPr>
          <w:b/>
          <w:sz w:val="26"/>
          <w:u w:val="single"/>
        </w:rPr>
        <w:t>Ruling a Journal at the End of the Month</w:t>
      </w:r>
    </w:p>
    <w:p w:rsidR="008007D0" w:rsidRDefault="008007D0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ab/>
        <w:t>(Same steps to Rule a Journal, with the addition of Totals)</w:t>
      </w:r>
    </w:p>
    <w:p w:rsidR="00175706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1.)</w:t>
      </w: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2.)</w:t>
      </w: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3.)</w:t>
      </w: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4.)</w:t>
      </w: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5.)</w:t>
      </w:r>
    </w:p>
    <w:p w:rsidR="008007D0" w:rsidRDefault="008007D0" w:rsidP="008007D0">
      <w:pPr>
        <w:spacing w:line="360" w:lineRule="auto"/>
        <w:rPr>
          <w:b/>
          <w:sz w:val="26"/>
        </w:rPr>
      </w:pPr>
    </w:p>
    <w:p w:rsidR="008007D0" w:rsidRPr="00175706" w:rsidRDefault="00175706" w:rsidP="008007D0">
      <w:pPr>
        <w:spacing w:line="360" w:lineRule="auto"/>
        <w:rPr>
          <w:b/>
          <w:sz w:val="26"/>
          <w:u w:val="single"/>
        </w:rPr>
      </w:pPr>
      <w:r w:rsidRPr="00175706">
        <w:rPr>
          <w:b/>
          <w:sz w:val="26"/>
          <w:u w:val="single"/>
        </w:rPr>
        <w:t>Proving Cash</w:t>
      </w:r>
    </w:p>
    <w:p w:rsidR="008007D0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1.) </w:t>
      </w:r>
      <w:r w:rsidRPr="00175706">
        <w:rPr>
          <w:b/>
          <w:sz w:val="26"/>
          <w:u w:val="single"/>
        </w:rPr>
        <w:t>Calculate the Cash Balance</w:t>
      </w: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</w:p>
    <w:p w:rsidR="00175706" w:rsidRDefault="00175706" w:rsidP="008007D0">
      <w:pPr>
        <w:spacing w:line="360" w:lineRule="auto"/>
        <w:rPr>
          <w:b/>
          <w:sz w:val="26"/>
        </w:rPr>
      </w:pPr>
    </w:p>
    <w:p w:rsidR="00407126" w:rsidRDefault="0017570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2.) </w:t>
      </w:r>
      <w:proofErr w:type="gramStart"/>
      <w:r w:rsidRPr="00175706">
        <w:rPr>
          <w:b/>
          <w:sz w:val="26"/>
        </w:rPr>
        <w:t>Verify</w:t>
      </w:r>
      <w:proofErr w:type="gramEnd"/>
      <w:r w:rsidRPr="00175706">
        <w:rPr>
          <w:b/>
          <w:sz w:val="26"/>
        </w:rPr>
        <w:t xml:space="preserve"> that the Cash equals the cash on hand at the beginning of the next month.</w:t>
      </w:r>
      <w:r>
        <w:rPr>
          <w:b/>
          <w:sz w:val="26"/>
        </w:rPr>
        <w:t xml:space="preserve"> 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Pr="00407126" w:rsidRDefault="00407126" w:rsidP="008007D0">
      <w:pPr>
        <w:spacing w:line="360" w:lineRule="auto"/>
        <w:rPr>
          <w:b/>
          <w:sz w:val="26"/>
          <w:u w:val="single"/>
        </w:rPr>
      </w:pPr>
      <w:r w:rsidRPr="00407126">
        <w:rPr>
          <w:b/>
          <w:sz w:val="26"/>
          <w:u w:val="single"/>
        </w:rPr>
        <w:t>Standard Accounting Practices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1.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2.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3.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4.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5.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6.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7.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407126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8.</w:t>
      </w:r>
    </w:p>
    <w:p w:rsidR="00407126" w:rsidRDefault="00407126" w:rsidP="008007D0">
      <w:pPr>
        <w:spacing w:line="360" w:lineRule="auto"/>
        <w:rPr>
          <w:b/>
          <w:sz w:val="26"/>
        </w:rPr>
      </w:pPr>
    </w:p>
    <w:p w:rsidR="008007D0" w:rsidRDefault="00407126" w:rsidP="008007D0">
      <w:pPr>
        <w:spacing w:line="360" w:lineRule="auto"/>
        <w:rPr>
          <w:b/>
          <w:sz w:val="26"/>
        </w:rPr>
      </w:pPr>
      <w:r>
        <w:rPr>
          <w:b/>
          <w:sz w:val="26"/>
        </w:rPr>
        <w:t>9.</w:t>
      </w:r>
    </w:p>
    <w:p w:rsidR="008007D0" w:rsidRPr="008007D0" w:rsidRDefault="008007D0" w:rsidP="008007D0">
      <w:pPr>
        <w:spacing w:line="360" w:lineRule="auto"/>
        <w:rPr>
          <w:b/>
          <w:sz w:val="26"/>
        </w:rPr>
      </w:pPr>
    </w:p>
    <w:p w:rsidR="0008162B" w:rsidRDefault="0008162B" w:rsidP="00017C53">
      <w:pPr>
        <w:spacing w:line="480" w:lineRule="auto"/>
      </w:pPr>
    </w:p>
    <w:p w:rsidR="000C5346" w:rsidRDefault="000C5346" w:rsidP="00017C53">
      <w:pPr>
        <w:spacing w:line="480" w:lineRule="auto"/>
      </w:pPr>
    </w:p>
    <w:sectPr w:rsidR="000C5346" w:rsidSect="00B774C1"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5800"/>
    <w:rsid w:val="00017C53"/>
    <w:rsid w:val="0008162B"/>
    <w:rsid w:val="000C5346"/>
    <w:rsid w:val="00175706"/>
    <w:rsid w:val="001E5182"/>
    <w:rsid w:val="00230BE8"/>
    <w:rsid w:val="002D6853"/>
    <w:rsid w:val="00407126"/>
    <w:rsid w:val="00555800"/>
    <w:rsid w:val="006C41ED"/>
    <w:rsid w:val="00786337"/>
    <w:rsid w:val="007E62C9"/>
    <w:rsid w:val="008007D0"/>
    <w:rsid w:val="00937D5B"/>
    <w:rsid w:val="00B7670E"/>
    <w:rsid w:val="00B774C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774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D4724-8F65-044D-A0B7-4009082D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273</Words>
  <Characters>1561</Characters>
  <Application>Microsoft Macintosh Word</Application>
  <DocSecurity>0</DocSecurity>
  <Lines>13</Lines>
  <Paragraphs>3</Paragraphs>
  <ScaleCrop>false</ScaleCrop>
  <Company>Woodward-Granger CSD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Combs</cp:lastModifiedBy>
  <cp:revision>9</cp:revision>
  <cp:lastPrinted>2011-10-04T14:32:00Z</cp:lastPrinted>
  <dcterms:created xsi:type="dcterms:W3CDTF">2011-10-04T00:33:00Z</dcterms:created>
  <dcterms:modified xsi:type="dcterms:W3CDTF">2012-09-24T00:23:00Z</dcterms:modified>
</cp:coreProperties>
</file>